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70" w:rsidRDefault="00C64A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Премии лучшим педагогам</w:t>
      </w:r>
    </w:p>
    <w:p w:rsidR="00C64AE9" w:rsidRDefault="00C64AE9" w:rsidP="00C64AE9">
      <w:pPr>
        <w:spacing w:after="0" w:line="360" w:lineRule="auto"/>
        <w:ind w:firstLine="708"/>
        <w:rPr>
          <w:rFonts w:ascii="Times New Roman" w:hAnsi="Times New Roman"/>
          <w:sz w:val="28"/>
        </w:rPr>
      </w:pPr>
    </w:p>
    <w:p w:rsidR="00B32670" w:rsidRDefault="00C64AE9" w:rsidP="00C64AE9">
      <w:pPr>
        <w:spacing w:after="0"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 апреля  2025 года в </w:t>
      </w:r>
      <w:proofErr w:type="spellStart"/>
      <w:r>
        <w:rPr>
          <w:rFonts w:ascii="Times New Roman" w:hAnsi="Times New Roman"/>
          <w:sz w:val="28"/>
        </w:rPr>
        <w:t>Боковском</w:t>
      </w:r>
      <w:proofErr w:type="spellEnd"/>
      <w:r>
        <w:rPr>
          <w:rFonts w:ascii="Times New Roman" w:hAnsi="Times New Roman"/>
          <w:sz w:val="28"/>
        </w:rPr>
        <w:t xml:space="preserve"> районе состоялась открытая презентация муниципального конкурсного отбора на получение денежного </w:t>
      </w:r>
      <w:r>
        <w:rPr>
          <w:rStyle w:val="1"/>
          <w:rFonts w:ascii="Times New Roman" w:hAnsi="Times New Roman"/>
          <w:sz w:val="28"/>
        </w:rPr>
        <w:t>поощрения лучшими учи</w:t>
      </w:r>
      <w:r>
        <w:rPr>
          <w:rFonts w:ascii="Times New Roman" w:hAnsi="Times New Roman"/>
          <w:sz w:val="28"/>
        </w:rPr>
        <w:t xml:space="preserve">телями. На конкурсе были представлены результаты </w:t>
      </w:r>
      <w:r>
        <w:rPr>
          <w:rStyle w:val="1"/>
          <w:rFonts w:ascii="Times New Roman" w:hAnsi="Times New Roman"/>
          <w:sz w:val="28"/>
        </w:rPr>
        <w:t xml:space="preserve">профессиональной деятельности </w:t>
      </w:r>
      <w:proofErr w:type="spellStart"/>
      <w:r>
        <w:rPr>
          <w:rStyle w:val="1"/>
          <w:rFonts w:ascii="Times New Roman" w:hAnsi="Times New Roman"/>
          <w:sz w:val="28"/>
        </w:rPr>
        <w:t>Гричушкиной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Маргариты, учителя русского языка и литературы </w:t>
      </w:r>
      <w:proofErr w:type="spellStart"/>
      <w:r>
        <w:rPr>
          <w:rStyle w:val="1"/>
          <w:rFonts w:ascii="Times New Roman" w:hAnsi="Times New Roman"/>
          <w:sz w:val="28"/>
        </w:rPr>
        <w:t>Малаховской</w:t>
      </w:r>
      <w:proofErr w:type="spellEnd"/>
      <w:r>
        <w:rPr>
          <w:rStyle w:val="1"/>
          <w:rFonts w:ascii="Times New Roman" w:hAnsi="Times New Roman"/>
          <w:sz w:val="28"/>
        </w:rPr>
        <w:t xml:space="preserve">  школы.</w:t>
      </w:r>
    </w:p>
    <w:p w:rsidR="00B32670" w:rsidRDefault="00C64AE9" w:rsidP="00C64AE9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презентации </w:t>
      </w:r>
      <w:proofErr w:type="spellStart"/>
      <w:r>
        <w:rPr>
          <w:rStyle w:val="1"/>
          <w:rFonts w:ascii="Times New Roman" w:hAnsi="Times New Roman"/>
          <w:sz w:val="28"/>
        </w:rPr>
        <w:t>Гричушкина</w:t>
      </w:r>
      <w:proofErr w:type="spellEnd"/>
      <w:r>
        <w:rPr>
          <w:rStyle w:val="1"/>
          <w:rFonts w:ascii="Times New Roman" w:hAnsi="Times New Roman"/>
          <w:sz w:val="28"/>
        </w:rPr>
        <w:t xml:space="preserve"> Маргарита</w:t>
      </w:r>
      <w:r>
        <w:rPr>
          <w:rFonts w:ascii="Times New Roman" w:hAnsi="Times New Roman"/>
          <w:sz w:val="28"/>
        </w:rPr>
        <w:t xml:space="preserve"> познакомила присутствующих с учебными достижениями обучающихся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последние 3 года. 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результатами внеурочной деятельности учащихся, </w:t>
      </w:r>
      <w:r>
        <w:rPr>
          <w:rFonts w:ascii="Times New Roman" w:hAnsi="Times New Roman"/>
          <w:sz w:val="28"/>
        </w:rPr>
        <w:t xml:space="preserve">особенностями обеспечения высокого качества организации образовательного процесса на основе использования современных технологий. </w:t>
      </w:r>
    </w:p>
    <w:p w:rsidR="00B32670" w:rsidRDefault="00C64AE9" w:rsidP="00C64AE9">
      <w:pPr>
        <w:pBdr>
          <w:bottom w:val="single" w:sz="6" w:space="9" w:color="E4E7E9"/>
        </w:pBdr>
        <w:spacing w:after="0" w:line="360" w:lineRule="auto"/>
        <w:ind w:right="115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sz w:val="28"/>
        </w:rPr>
        <w:t>По итогам проведения открытой презентации члены  муниципальной конкурсной комиссии отметили высо</w:t>
      </w:r>
      <w:r>
        <w:rPr>
          <w:rFonts w:ascii="Times New Roman" w:hAnsi="Times New Roman"/>
          <w:sz w:val="28"/>
        </w:rPr>
        <w:t xml:space="preserve">кий уровень представленных на конкурс материалов. Было принято решение о том, что материалы   </w:t>
      </w:r>
      <w:proofErr w:type="spellStart"/>
      <w:r>
        <w:rPr>
          <w:rStyle w:val="1"/>
          <w:rFonts w:ascii="Times New Roman" w:hAnsi="Times New Roman"/>
          <w:sz w:val="28"/>
        </w:rPr>
        <w:t>Гричушкиной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Маргариты</w:t>
      </w:r>
      <w:r>
        <w:rPr>
          <w:rFonts w:ascii="Times New Roman" w:hAnsi="Times New Roman"/>
          <w:sz w:val="28"/>
        </w:rPr>
        <w:t xml:space="preserve"> будут направлены на областной конкурсный этап лучших учителей.</w:t>
      </w:r>
    </w:p>
    <w:sectPr w:rsidR="00B32670" w:rsidSect="00B3267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670"/>
    <w:rsid w:val="00B32670"/>
    <w:rsid w:val="00C6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2670"/>
  </w:style>
  <w:style w:type="paragraph" w:styleId="10">
    <w:name w:val="heading 1"/>
    <w:next w:val="a"/>
    <w:link w:val="11"/>
    <w:uiPriority w:val="9"/>
    <w:qFormat/>
    <w:rsid w:val="00B3267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3267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3267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3267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3267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2670"/>
  </w:style>
  <w:style w:type="paragraph" w:styleId="21">
    <w:name w:val="toc 2"/>
    <w:next w:val="a"/>
    <w:link w:val="22"/>
    <w:uiPriority w:val="39"/>
    <w:rsid w:val="00B3267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267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267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267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3267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267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26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2670"/>
    <w:rPr>
      <w:rFonts w:ascii="XO Thames" w:hAnsi="XO Thames"/>
      <w:sz w:val="28"/>
    </w:rPr>
  </w:style>
  <w:style w:type="paragraph" w:customStyle="1" w:styleId="Endnote">
    <w:name w:val="Endnote"/>
    <w:link w:val="Endnote0"/>
    <w:rsid w:val="00B3267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3267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3267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3267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267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3267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3267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32670"/>
    <w:rPr>
      <w:color w:val="0000FF"/>
      <w:u w:val="single"/>
    </w:rPr>
  </w:style>
  <w:style w:type="character" w:styleId="a3">
    <w:name w:val="Hyperlink"/>
    <w:link w:val="12"/>
    <w:rsid w:val="00B32670"/>
    <w:rPr>
      <w:color w:val="0000FF"/>
      <w:u w:val="single"/>
    </w:rPr>
  </w:style>
  <w:style w:type="paragraph" w:customStyle="1" w:styleId="Footnote">
    <w:name w:val="Footnote"/>
    <w:link w:val="Footnote0"/>
    <w:rsid w:val="00B3267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32670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  <w:rsid w:val="00B32670"/>
  </w:style>
  <w:style w:type="paragraph" w:styleId="14">
    <w:name w:val="toc 1"/>
    <w:next w:val="a"/>
    <w:link w:val="15"/>
    <w:uiPriority w:val="39"/>
    <w:rsid w:val="00B3267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3267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267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3267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3267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267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3267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2670"/>
    <w:rPr>
      <w:rFonts w:ascii="XO Thames" w:hAnsi="XO Thames"/>
      <w:sz w:val="28"/>
    </w:rPr>
  </w:style>
  <w:style w:type="paragraph" w:customStyle="1" w:styleId="s3">
    <w:name w:val="s_3"/>
    <w:basedOn w:val="a"/>
    <w:link w:val="s30"/>
    <w:rsid w:val="00B326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sid w:val="00B32670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3267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2670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3267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3267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3267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B3267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3267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3267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2016-05-17T07:43:00Z</dcterms:created>
  <dcterms:modified xsi:type="dcterms:W3CDTF">2025-04-25T12:44:00Z</dcterms:modified>
</cp:coreProperties>
</file>