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50" w:rsidRDefault="006C5350" w:rsidP="006C5350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C3DF2">
        <w:rPr>
          <w:rFonts w:eastAsia="Times New Roman" w:cs="Times New Roman"/>
          <w:b/>
          <w:bCs/>
          <w:color w:val="000000"/>
          <w:szCs w:val="28"/>
          <w:lang w:eastAsia="ru-RU"/>
        </w:rPr>
        <w:t>«Часто задаваемые вопросы и</w:t>
      </w:r>
      <w:r w:rsidRPr="001B6C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C3DF2">
        <w:rPr>
          <w:rFonts w:eastAsia="Times New Roman" w:cs="Times New Roman"/>
          <w:b/>
          <w:bCs/>
          <w:color w:val="000000"/>
          <w:szCs w:val="28"/>
          <w:lang w:eastAsia="ru-RU"/>
        </w:rPr>
        <w:t>ответы»</w:t>
      </w:r>
    </w:p>
    <w:p w:rsidR="006C5350" w:rsidRPr="001B6C36" w:rsidRDefault="006C5350" w:rsidP="006C5350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bCs/>
          <w:szCs w:val="28"/>
          <w:highlight w:val="white"/>
          <w:lang w:val="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6C5350" w:rsidTr="002F6610">
        <w:tc>
          <w:tcPr>
            <w:tcW w:w="2405" w:type="dxa"/>
          </w:tcPr>
          <w:p w:rsidR="006C5350" w:rsidRPr="003A5B7D" w:rsidRDefault="006C5350" w:rsidP="002F6610">
            <w:pPr>
              <w:shd w:val="clear" w:color="auto" w:fill="FFFFFF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Что такое сертификат дополнительного образования</w:t>
            </w:r>
          </w:p>
        </w:tc>
        <w:tc>
          <w:tcPr>
            <w:tcW w:w="6939" w:type="dxa"/>
          </w:tcPr>
          <w:p w:rsidR="006C5350" w:rsidRPr="003A5B7D" w:rsidRDefault="006C5350" w:rsidP="002F6610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Сертификат дополнительного образования – это идентификационный номер из 10 цифр. Он не существует в виде бумажного документа. 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Он именной и е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го мож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ет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получить ребен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о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к от 5 до 17 лет. Ежегодно он пополняется средствами из бюджета, которые могут расходоваться на оплату кружков.</w:t>
            </w:r>
          </w:p>
        </w:tc>
      </w:tr>
      <w:tr w:rsidR="006C5350" w:rsidTr="002F6610">
        <w:tc>
          <w:tcPr>
            <w:tcW w:w="2405" w:type="dxa"/>
          </w:tcPr>
          <w:p w:rsidR="006C5350" w:rsidRDefault="006C5350" w:rsidP="002F6610">
            <w:pPr>
              <w:shd w:val="clear" w:color="auto" w:fill="FFFFFF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Как работает Социальный сертификат дополнительного образования детей</w:t>
            </w:r>
          </w:p>
        </w:tc>
        <w:tc>
          <w:tcPr>
            <w:tcW w:w="6939" w:type="dxa"/>
          </w:tcPr>
          <w:p w:rsidR="006C5350" w:rsidRPr="003A5B7D" w:rsidRDefault="006C5350" w:rsidP="002F6610">
            <w:pPr>
              <w:shd w:val="clear" w:color="auto" w:fill="FFFFFF"/>
              <w:ind w:firstLine="720"/>
              <w:jc w:val="both"/>
              <w:outlineLvl w:val="1"/>
              <w:rPr>
                <w:rFonts w:eastAsia="Times New Roman" w:cs="Times New Roman"/>
                <w:color w:val="1155CC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Социальный сертификат дополнительного образования детей – электронный, бумажной формы у него нет. С его помощью государство оплачивает занятия в кружках, куда записался ребенок. Главное, чтобы программы прошли независимую оценку качества.</w:t>
            </w:r>
          </w:p>
          <w:p w:rsidR="006C5350" w:rsidRPr="003A5B7D" w:rsidRDefault="006C5350" w:rsidP="002F6610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У сертификата есть номинал —</w:t>
            </w:r>
            <w:r w:rsidRPr="00CF6545">
              <w:rPr>
                <w:rFonts w:eastAsia="Times New Roman" w:cs="Times New Roman"/>
                <w:szCs w:val="28"/>
                <w:lang w:val="ru" w:eastAsia="ru-RU"/>
              </w:rPr>
              <w:t>это объем бюджетных средств, который устанавливается муниципальными органами управления образования.</w:t>
            </w:r>
          </w:p>
          <w:p w:rsidR="006C5350" w:rsidRPr="003A5B7D" w:rsidRDefault="006C5350" w:rsidP="002F6610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Стоимость занятий определяется в муниципалитете. Она называется нормативной стоимостью образовательной услуги. Когда ребенок записывается в кружок, средства списывают с сертификата в счет оплаты. Кружков может быть несколько. </w:t>
            </w:r>
          </w:p>
          <w:p w:rsidR="006C5350" w:rsidRDefault="006C5350" w:rsidP="002F6610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Сертификат нельзя обналичить. Если ребенок не будет заниматься ни в одном кружке или пойдет только в платные, деньги вернут в государственный бюджет. </w:t>
            </w:r>
          </w:p>
        </w:tc>
      </w:tr>
      <w:tr w:rsidR="006C5350" w:rsidTr="002F6610">
        <w:tc>
          <w:tcPr>
            <w:tcW w:w="2405" w:type="dxa"/>
          </w:tcPr>
          <w:p w:rsidR="006C5350" w:rsidRDefault="006C5350" w:rsidP="002F6610">
            <w:pPr>
              <w:spacing w:line="276" w:lineRule="auto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lang w:val="ru" w:eastAsia="ru-RU"/>
              </w:rPr>
              <w:t>Как получить Социальный сертификат дополнительного образования?</w:t>
            </w:r>
          </w:p>
        </w:tc>
        <w:tc>
          <w:tcPr>
            <w:tcW w:w="6939" w:type="dxa"/>
          </w:tcPr>
          <w:p w:rsidR="006C5350" w:rsidRPr="001B6C36" w:rsidRDefault="006C5350" w:rsidP="002F6610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1B6C36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Запись на обучение по сертифицированным программам в Ростовской области начнется 1 сентября 2023 года. </w:t>
            </w:r>
          </w:p>
          <w:p w:rsidR="006C5350" w:rsidRPr="001B6C36" w:rsidRDefault="006C5350" w:rsidP="006C5350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109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Через портал 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«</w:t>
            </w: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Навигатор дополнительного образования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Ростовской области» </w:t>
            </w:r>
            <w:hyperlink r:id="rId5" w:history="1">
              <w:r w:rsidRPr="003041C4">
                <w:rPr>
                  <w:rStyle w:val="a3"/>
                  <w:rFonts w:eastAsia="Times New Roman" w:cs="Times New Roman"/>
                  <w:szCs w:val="28"/>
                  <w:lang w:val="ru" w:eastAsia="ru-RU"/>
                </w:rPr>
                <w:t>https://portal.ris61edu.ru/</w:t>
              </w:r>
            </w:hyperlink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;</w:t>
            </w:r>
          </w:p>
          <w:p w:rsidR="006C5350" w:rsidRPr="001B6C36" w:rsidRDefault="006C5350" w:rsidP="006C5350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Через портал 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«</w:t>
            </w:r>
            <w:proofErr w:type="spellStart"/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Госуслуги</w:t>
            </w:r>
            <w:proofErr w:type="spellEnd"/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» </w:t>
            </w:r>
            <w:hyperlink r:id="rId6" w:history="1">
              <w:r w:rsidRPr="003041C4">
                <w:rPr>
                  <w:rStyle w:val="a3"/>
                  <w:rFonts w:eastAsia="Times New Roman" w:cs="Times New Roman"/>
                  <w:szCs w:val="28"/>
                  <w:lang w:val="ru" w:eastAsia="ru-RU"/>
                </w:rPr>
                <w:t>https://esia.gosuslugi.ru/login</w:t>
              </w:r>
            </w:hyperlink>
            <w:r>
              <w:rPr>
                <w:rFonts w:eastAsia="Times New Roman" w:cs="Times New Roman"/>
                <w:szCs w:val="28"/>
                <w:lang w:val="ru" w:eastAsia="ru-RU"/>
              </w:rPr>
              <w:t>;</w:t>
            </w:r>
          </w:p>
          <w:p w:rsidR="006C5350" w:rsidRDefault="006C5350" w:rsidP="006C5350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Обратиться в Муниципальный опорный центр по месту жительства. </w:t>
            </w:r>
          </w:p>
        </w:tc>
      </w:tr>
      <w:tr w:rsidR="006C5350" w:rsidTr="002F6610">
        <w:tc>
          <w:tcPr>
            <w:tcW w:w="2405" w:type="dxa"/>
          </w:tcPr>
          <w:p w:rsidR="006C5350" w:rsidRDefault="006C5350" w:rsidP="002F6610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lang w:val="ru" w:eastAsia="ru-RU"/>
              </w:rPr>
              <w:t>Для получения сертификата вам понадобятся документы:</w:t>
            </w:r>
          </w:p>
        </w:tc>
        <w:tc>
          <w:tcPr>
            <w:tcW w:w="6939" w:type="dxa"/>
          </w:tcPr>
          <w:p w:rsidR="006C5350" w:rsidRDefault="006C5350" w:rsidP="006C5350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lang w:val="ru" w:eastAsia="ru-RU"/>
              </w:rPr>
            </w:pPr>
            <w:r w:rsidRPr="001B6C36">
              <w:rPr>
                <w:rFonts w:eastAsia="Times New Roman" w:cs="Times New Roman"/>
                <w:szCs w:val="28"/>
                <w:lang w:val="ru" w:eastAsia="ru-RU"/>
              </w:rPr>
              <w:t>Документ, удостоверяющий личность родителя или законного представителя ребенка;</w:t>
            </w:r>
          </w:p>
          <w:p w:rsidR="006C5350" w:rsidRPr="001B6C36" w:rsidRDefault="006C5350" w:rsidP="006C5350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lang w:val="ru" w:eastAsia="ru-RU"/>
              </w:rPr>
            </w:pPr>
            <w:r w:rsidRPr="001B6C36">
              <w:rPr>
                <w:rFonts w:eastAsia="Times New Roman" w:cs="Times New Roman"/>
                <w:szCs w:val="28"/>
                <w:lang w:val="ru" w:eastAsia="ru-RU"/>
              </w:rPr>
              <w:t>СНИЛС родителя или законного представителя ребенка;</w:t>
            </w:r>
          </w:p>
          <w:p w:rsidR="006C5350" w:rsidRPr="00CF6545" w:rsidRDefault="006C5350" w:rsidP="006C5350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lang w:val="ru" w:eastAsia="ru-RU"/>
              </w:rPr>
              <w:t>Документ, удостоверяющих личность ребенка;</w:t>
            </w:r>
          </w:p>
          <w:p w:rsidR="006C5350" w:rsidRDefault="006C5350" w:rsidP="006C5350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lang w:val="ru" w:eastAsia="ru-RU"/>
              </w:rPr>
              <w:t xml:space="preserve">СНИЛС ребенка. </w:t>
            </w:r>
          </w:p>
        </w:tc>
      </w:tr>
      <w:tr w:rsidR="006C5350" w:rsidTr="002F6610">
        <w:tc>
          <w:tcPr>
            <w:tcW w:w="2405" w:type="dxa"/>
          </w:tcPr>
          <w:p w:rsidR="006C5350" w:rsidRDefault="006C5350" w:rsidP="002F6610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lastRenderedPageBreak/>
              <w:t>Сертификатом можно оплатить любые кружки?</w:t>
            </w:r>
          </w:p>
        </w:tc>
        <w:tc>
          <w:tcPr>
            <w:tcW w:w="6939" w:type="dxa"/>
          </w:tcPr>
          <w:p w:rsidR="006C5350" w:rsidRDefault="006C5350" w:rsidP="002F6610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Нет. Только те, которые занимаются именно дополнительным образованием, то есть имеют соответствующую лицензию, а также программы должны пройти региональную независимую оценку качества. Общеразвивающие программы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,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подходящие под оплату сертификатом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,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будут выделены в Навигаторе дополнительного образования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Ростовской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области. Кроме того, сертификатом нельзя оплатить предпрофессиональные программы, занятия в школе искусств и спортивных школах.</w:t>
            </w:r>
          </w:p>
        </w:tc>
      </w:tr>
      <w:tr w:rsidR="006C5350" w:rsidTr="002F6610">
        <w:tc>
          <w:tcPr>
            <w:tcW w:w="2405" w:type="dxa"/>
          </w:tcPr>
          <w:p w:rsidR="006C5350" w:rsidRDefault="006C5350" w:rsidP="002F6610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Что будет со средствами сертификата, если ребенок перестал ходить в кружок?</w:t>
            </w:r>
          </w:p>
        </w:tc>
        <w:tc>
          <w:tcPr>
            <w:tcW w:w="6939" w:type="dxa"/>
          </w:tcPr>
          <w:p w:rsidR="006C5350" w:rsidRDefault="006C5350" w:rsidP="002F6610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Если ребенок прекращает обучение по дополнительной образовательной программе, нужно расторгнуть договор с образовательной организацией, тогда средства с сертификата списываться не будут. </w:t>
            </w:r>
          </w:p>
        </w:tc>
      </w:tr>
      <w:tr w:rsidR="006C5350" w:rsidTr="002F6610">
        <w:tc>
          <w:tcPr>
            <w:tcW w:w="2405" w:type="dxa"/>
          </w:tcPr>
          <w:p w:rsidR="006C5350" w:rsidRPr="003A5B7D" w:rsidRDefault="006C5350" w:rsidP="002F6610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Возможность оплаты части программы</w:t>
            </w:r>
          </w:p>
        </w:tc>
        <w:tc>
          <w:tcPr>
            <w:tcW w:w="6939" w:type="dxa"/>
          </w:tcPr>
          <w:p w:rsidR="006C5350" w:rsidRPr="003A5B7D" w:rsidRDefault="006C5350" w:rsidP="002F6610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При выборе программы, стоимость которой превышает номинал сертификата, родитель может разделить оплату: частично оплатить обучение социальным сертификатом, а оставшуюся часть – за счет собственных средств.</w:t>
            </w:r>
          </w:p>
        </w:tc>
      </w:tr>
      <w:tr w:rsidR="006C5350" w:rsidTr="002F6610">
        <w:tc>
          <w:tcPr>
            <w:tcW w:w="2405" w:type="dxa"/>
          </w:tcPr>
          <w:p w:rsidR="006C5350" w:rsidRDefault="006C5350" w:rsidP="002F6610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 xml:space="preserve">Интеграция с </w:t>
            </w:r>
            <w:proofErr w:type="spellStart"/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Госуслугами</w:t>
            </w:r>
            <w:proofErr w:type="spellEnd"/>
          </w:p>
        </w:tc>
        <w:tc>
          <w:tcPr>
            <w:tcW w:w="6939" w:type="dxa"/>
          </w:tcPr>
          <w:p w:rsidR="006C5350" w:rsidRPr="003A5B7D" w:rsidRDefault="006C5350" w:rsidP="002F6610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В личном кабинете родителя на портале </w:t>
            </w:r>
            <w:proofErr w:type="spellStart"/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Госуслуги</w:t>
            </w:r>
            <w:proofErr w:type="spellEnd"/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отображаются данные о социальном сертификате, что позволяет контролировать баланс сертификата и условия договора на обучение по выбранным программам</w:t>
            </w:r>
          </w:p>
        </w:tc>
      </w:tr>
      <w:tr w:rsidR="006C5350" w:rsidTr="002F6610">
        <w:tc>
          <w:tcPr>
            <w:tcW w:w="2405" w:type="dxa"/>
          </w:tcPr>
          <w:p w:rsidR="006C5350" w:rsidRDefault="006C5350" w:rsidP="002F6610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Доступность дополнительного образования</w:t>
            </w:r>
          </w:p>
        </w:tc>
        <w:tc>
          <w:tcPr>
            <w:tcW w:w="6939" w:type="dxa"/>
          </w:tcPr>
          <w:p w:rsidR="006C5350" w:rsidRPr="003A5B7D" w:rsidRDefault="006C5350" w:rsidP="002F6610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Средствами социального сертификата также можно воспользоваться для оплаты обучения в частных организациях, реализующих сертифицированные программы</w:t>
            </w:r>
          </w:p>
        </w:tc>
      </w:tr>
    </w:tbl>
    <w:p w:rsidR="007E05FD" w:rsidRDefault="007E05FD">
      <w:bookmarkStart w:id="0" w:name="_GoBack"/>
      <w:bookmarkEnd w:id="0"/>
    </w:p>
    <w:sectPr w:rsidR="007E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61C"/>
    <w:multiLevelType w:val="hybridMultilevel"/>
    <w:tmpl w:val="4106EF54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1321"/>
    <w:multiLevelType w:val="hybridMultilevel"/>
    <w:tmpl w:val="DB165E58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FB"/>
    <w:rsid w:val="002605FB"/>
    <w:rsid w:val="006C5350"/>
    <w:rsid w:val="007E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9B1E5-7ADE-433F-9E91-691D3781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5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3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C5350"/>
    <w:pPr>
      <w:ind w:left="720"/>
      <w:contextualSpacing/>
    </w:pPr>
  </w:style>
  <w:style w:type="table" w:styleId="a5">
    <w:name w:val="Table Grid"/>
    <w:basedOn w:val="a1"/>
    <w:uiPriority w:val="39"/>
    <w:rsid w:val="006C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login" TargetMode="External"/><Relationship Id="rId5" Type="http://schemas.openxmlformats.org/officeDocument/2006/relationships/hyperlink" Target="https://portal.ris61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2023-11-21T19:37:00Z</dcterms:created>
  <dcterms:modified xsi:type="dcterms:W3CDTF">2023-11-21T19:37:00Z</dcterms:modified>
</cp:coreProperties>
</file>